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BC6ECF2" w14:textId="3B180C51" w:rsidR="000D3762" w:rsidRPr="000D3762" w:rsidRDefault="008F08ED" w:rsidP="00325C56">
      <w:pPr>
        <w:rPr>
          <w:b/>
          <w:i/>
          <w:sz w:val="28"/>
          <w:szCs w:val="24"/>
        </w:rPr>
      </w:pPr>
      <w:r w:rsidRPr="008F08ED">
        <w:rPr>
          <w:b/>
          <w:i/>
          <w:sz w:val="28"/>
          <w:szCs w:val="24"/>
        </w:rPr>
        <w:t>Understanding the Context of Paul’s Prayer to be Counted Worthy</w:t>
      </w:r>
      <w:r>
        <w:rPr>
          <w:b/>
          <w:i/>
          <w:sz w:val="28"/>
          <w:szCs w:val="24"/>
        </w:rPr>
        <w:t xml:space="preserve">, Part </w:t>
      </w:r>
      <w:r w:rsidR="00776131">
        <w:rPr>
          <w:b/>
          <w:i/>
          <w:sz w:val="28"/>
          <w:szCs w:val="24"/>
        </w:rPr>
        <w:t>5</w:t>
      </w:r>
    </w:p>
    <w:p w14:paraId="74AA2641" w14:textId="1052DA2C" w:rsidR="00325C56" w:rsidRDefault="00325C56" w:rsidP="00325C56">
      <w:pPr>
        <w:rPr>
          <w:sz w:val="24"/>
        </w:rPr>
      </w:pPr>
      <w:r w:rsidRPr="00325C56">
        <w:rPr>
          <w:sz w:val="24"/>
        </w:rPr>
        <w:t xml:space="preserve">Paul prayed for the saints to walk in the glory and benefits of wholeheartedness </w:t>
      </w:r>
      <w:r>
        <w:rPr>
          <w:sz w:val="24"/>
        </w:rPr>
        <w:br/>
      </w:r>
      <w:r w:rsidRPr="00325C56">
        <w:rPr>
          <w:sz w:val="24"/>
        </w:rPr>
        <w:t>(2 Thes</w:t>
      </w:r>
      <w:r>
        <w:rPr>
          <w:sz w:val="24"/>
        </w:rPr>
        <w:t>salonians</w:t>
      </w:r>
      <w:r w:rsidRPr="00325C56">
        <w:rPr>
          <w:sz w:val="24"/>
        </w:rPr>
        <w:t xml:space="preserve"> 1:11-12). He</w:t>
      </w:r>
      <w:r>
        <w:rPr>
          <w:sz w:val="24"/>
        </w:rPr>
        <w:t xml:space="preserve"> </w:t>
      </w:r>
      <w:r w:rsidRPr="00325C56">
        <w:rPr>
          <w:sz w:val="24"/>
        </w:rPr>
        <w:t>prayed for believers to be inspired by the Spirit to respond to Jesus in a way worthy of Him—in wholeheartedness. He also connected this with the ability to fulfill all of God’s will in their lives.</w:t>
      </w:r>
    </w:p>
    <w:p w14:paraId="1F65C67C" w14:textId="6E4F9EA6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Therefore, we also pray always for you that our God would count you worthy of this calling, and</w:t>
      </w:r>
      <w:r>
        <w:rPr>
          <w:sz w:val="24"/>
        </w:rPr>
        <w:t xml:space="preserve"> </w:t>
      </w:r>
      <w:r w:rsidRPr="00325C56">
        <w:rPr>
          <w:sz w:val="24"/>
        </w:rPr>
        <w:t>fulfill all the good pleasure of His goodness and the work of faith with power, that the name of</w:t>
      </w:r>
      <w:r>
        <w:rPr>
          <w:sz w:val="24"/>
        </w:rPr>
        <w:t xml:space="preserve"> </w:t>
      </w:r>
      <w:r w:rsidRPr="00325C56">
        <w:rPr>
          <w:sz w:val="24"/>
        </w:rPr>
        <w:t>our Lord Jesus…</w:t>
      </w:r>
      <w:r>
        <w:rPr>
          <w:sz w:val="24"/>
        </w:rPr>
        <w:t xml:space="preserve"> </w:t>
      </w:r>
      <w:r w:rsidRPr="00325C56">
        <w:rPr>
          <w:sz w:val="24"/>
        </w:rPr>
        <w:t>may be glorified in you, and you in Him…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1:11-12</w:t>
      </w:r>
    </w:p>
    <w:p w14:paraId="798C07E6" w14:textId="00FFA598" w:rsidR="00524E19" w:rsidRDefault="00591B7D" w:rsidP="00524E19">
      <w:pPr>
        <w:rPr>
          <w:b/>
          <w:bCs/>
          <w:sz w:val="24"/>
        </w:rPr>
      </w:pPr>
      <w:r>
        <w:rPr>
          <w:b/>
          <w:bCs/>
          <w:sz w:val="24"/>
        </w:rPr>
        <w:t>Responding in a Way that is Worthy of Jesus</w:t>
      </w:r>
    </w:p>
    <w:p w14:paraId="32627DF6" w14:textId="77777777" w:rsidR="00591B7D" w:rsidRDefault="00591B7D" w:rsidP="00591B7D">
      <w:pPr>
        <w:rPr>
          <w:sz w:val="24"/>
        </w:rPr>
      </w:pPr>
      <w:r w:rsidRPr="00591B7D">
        <w:rPr>
          <w:sz w:val="24"/>
        </w:rPr>
        <w:t>Paul prayed that God would release the optimum environment (blessing and pressures) and increase</w:t>
      </w:r>
      <w:r>
        <w:rPr>
          <w:sz w:val="24"/>
        </w:rPr>
        <w:t xml:space="preserve"> </w:t>
      </w:r>
      <w:r w:rsidRPr="00591B7D">
        <w:rPr>
          <w:sz w:val="24"/>
        </w:rPr>
        <w:t>the activity of His Spirit to result in strengthening His people until they respond to God in a way that</w:t>
      </w:r>
      <w:r>
        <w:rPr>
          <w:sz w:val="24"/>
        </w:rPr>
        <w:t xml:space="preserve"> </w:t>
      </w:r>
      <w:r w:rsidRPr="00591B7D">
        <w:rPr>
          <w:sz w:val="24"/>
        </w:rPr>
        <w:t>He esteems as worthy of Jesus, thus enabling them to walk in mature partnership with Him.</w:t>
      </w:r>
    </w:p>
    <w:p w14:paraId="59157B57" w14:textId="1DF2D680" w:rsidR="00591B7D" w:rsidRDefault="00591B7D" w:rsidP="00591B7D">
      <w:pPr>
        <w:rPr>
          <w:sz w:val="24"/>
        </w:rPr>
      </w:pPr>
      <w:r>
        <w:rPr>
          <w:sz w:val="24"/>
        </w:rPr>
        <w:t>“</w:t>
      </w:r>
      <w:r w:rsidRPr="00591B7D">
        <w:rPr>
          <w:sz w:val="24"/>
        </w:rPr>
        <w:t>We pray always…</w:t>
      </w:r>
      <w:r>
        <w:rPr>
          <w:sz w:val="24"/>
        </w:rPr>
        <w:t xml:space="preserve"> </w:t>
      </w:r>
      <w:r w:rsidRPr="00591B7D">
        <w:rPr>
          <w:sz w:val="24"/>
        </w:rPr>
        <w:t>that our God would count you worthy…</w:t>
      </w:r>
      <w:r>
        <w:rPr>
          <w:sz w:val="24"/>
        </w:rPr>
        <w:t xml:space="preserve"> </w:t>
      </w:r>
      <w:r w:rsidRPr="00591B7D">
        <w:rPr>
          <w:sz w:val="24"/>
        </w:rPr>
        <w:t>according to the grace of God.</w:t>
      </w:r>
      <w:r>
        <w:rPr>
          <w:sz w:val="24"/>
        </w:rPr>
        <w:t>”</w:t>
      </w:r>
      <w:r>
        <w:rPr>
          <w:sz w:val="24"/>
        </w:rPr>
        <w:br/>
      </w:r>
      <w:r w:rsidRPr="00591B7D">
        <w:rPr>
          <w:sz w:val="24"/>
        </w:rPr>
        <w:t>2 Thes</w:t>
      </w:r>
      <w:r>
        <w:rPr>
          <w:sz w:val="24"/>
        </w:rPr>
        <w:t>salonians</w:t>
      </w:r>
      <w:r w:rsidRPr="00591B7D">
        <w:rPr>
          <w:sz w:val="24"/>
        </w:rPr>
        <w:t xml:space="preserve"> 1:1</w:t>
      </w:r>
      <w:r>
        <w:rPr>
          <w:sz w:val="24"/>
        </w:rPr>
        <w:t>1</w:t>
      </w:r>
    </w:p>
    <w:p w14:paraId="295BCE65" w14:textId="62175E80" w:rsidR="00591B7D" w:rsidRDefault="00215197" w:rsidP="00591B7D">
      <w:pPr>
        <w:rPr>
          <w:sz w:val="24"/>
        </w:rPr>
      </w:pPr>
      <w:r w:rsidRPr="00215197">
        <w:rPr>
          <w:sz w:val="24"/>
        </w:rPr>
        <w:t>Being counted “worthy” by God has two applications in Scripture that are “according to grace.”</w:t>
      </w:r>
    </w:p>
    <w:p w14:paraId="2085B06E" w14:textId="48D7062E" w:rsidR="00215197" w:rsidRDefault="00215197" w:rsidP="00215197">
      <w:pPr>
        <w:pStyle w:val="ListParagraph"/>
        <w:numPr>
          <w:ilvl w:val="0"/>
          <w:numId w:val="38"/>
        </w:numPr>
        <w:rPr>
          <w:sz w:val="24"/>
        </w:rPr>
      </w:pPr>
      <w:r w:rsidRPr="00215197">
        <w:rPr>
          <w:sz w:val="24"/>
        </w:rPr>
        <w:t>First, by the blood of Jesus we are made worthy to be accepted into God’s family by receiving the</w:t>
      </w:r>
      <w:r>
        <w:rPr>
          <w:sz w:val="24"/>
        </w:rPr>
        <w:t xml:space="preserve"> </w:t>
      </w:r>
      <w:r w:rsidRPr="00215197">
        <w:rPr>
          <w:sz w:val="24"/>
        </w:rPr>
        <w:t>gift of salvation. No one is “worthy” in the sense of deserving to be forgiven. Salvation is a free</w:t>
      </w:r>
      <w:r>
        <w:rPr>
          <w:sz w:val="24"/>
        </w:rPr>
        <w:t xml:space="preserve"> </w:t>
      </w:r>
      <w:r w:rsidRPr="00215197">
        <w:rPr>
          <w:sz w:val="24"/>
        </w:rPr>
        <w:t xml:space="preserve">gift because of Jesus’ worthiness—we are justified by faith alone </w:t>
      </w:r>
      <w:r>
        <w:rPr>
          <w:sz w:val="24"/>
        </w:rPr>
        <w:br/>
      </w:r>
      <w:r w:rsidRPr="00215197">
        <w:rPr>
          <w:sz w:val="24"/>
        </w:rPr>
        <w:t>(Rom</w:t>
      </w:r>
      <w:r>
        <w:rPr>
          <w:sz w:val="24"/>
        </w:rPr>
        <w:t xml:space="preserve">ans </w:t>
      </w:r>
      <w:r w:rsidRPr="00215197">
        <w:rPr>
          <w:sz w:val="24"/>
        </w:rPr>
        <w:t>3:28; 5:1).</w:t>
      </w:r>
    </w:p>
    <w:p w14:paraId="48034312" w14:textId="0D9502BD" w:rsidR="00215197" w:rsidRDefault="00215197" w:rsidP="00215197">
      <w:pPr>
        <w:pStyle w:val="ListParagraph"/>
        <w:numPr>
          <w:ilvl w:val="0"/>
          <w:numId w:val="38"/>
        </w:numPr>
        <w:rPr>
          <w:sz w:val="24"/>
        </w:rPr>
      </w:pPr>
      <w:r w:rsidRPr="00215197">
        <w:rPr>
          <w:sz w:val="24"/>
        </w:rPr>
        <w:t>Second, we respond to Him with obedience that is “worthy” of Jesus and His leadership</w:t>
      </w:r>
      <w:r>
        <w:rPr>
          <w:sz w:val="24"/>
        </w:rPr>
        <w:t xml:space="preserve"> </w:t>
      </w:r>
      <w:r w:rsidRPr="00215197">
        <w:rPr>
          <w:sz w:val="24"/>
        </w:rPr>
        <w:t>(M</w:t>
      </w:r>
      <w:r>
        <w:rPr>
          <w:sz w:val="24"/>
        </w:rPr>
        <w:t>at</w:t>
      </w:r>
      <w:r w:rsidRPr="00215197">
        <w:rPr>
          <w:sz w:val="24"/>
        </w:rPr>
        <w:t>t</w:t>
      </w:r>
      <w:r>
        <w:rPr>
          <w:sz w:val="24"/>
        </w:rPr>
        <w:t>hew</w:t>
      </w:r>
      <w:r w:rsidRPr="00215197">
        <w:rPr>
          <w:sz w:val="24"/>
        </w:rPr>
        <w:t xml:space="preserve"> 3:7-8; 10:37-38; L</w:t>
      </w:r>
      <w:r>
        <w:rPr>
          <w:sz w:val="24"/>
        </w:rPr>
        <w:t>u</w:t>
      </w:r>
      <w:r w:rsidRPr="00215197">
        <w:rPr>
          <w:sz w:val="24"/>
        </w:rPr>
        <w:t>k</w:t>
      </w:r>
      <w:r>
        <w:rPr>
          <w:sz w:val="24"/>
        </w:rPr>
        <w:t>e</w:t>
      </w:r>
      <w:r w:rsidRPr="00215197">
        <w:rPr>
          <w:sz w:val="24"/>
        </w:rPr>
        <w:t xml:space="preserve"> 21:36; Acts 5:41; Eph</w:t>
      </w:r>
      <w:r>
        <w:rPr>
          <w:sz w:val="24"/>
        </w:rPr>
        <w:t>esians</w:t>
      </w:r>
      <w:r w:rsidRPr="00215197">
        <w:rPr>
          <w:sz w:val="24"/>
        </w:rPr>
        <w:t xml:space="preserve"> 4:1; Phil</w:t>
      </w:r>
      <w:r>
        <w:rPr>
          <w:sz w:val="24"/>
        </w:rPr>
        <w:t>ippians</w:t>
      </w:r>
      <w:r w:rsidRPr="00215197">
        <w:rPr>
          <w:sz w:val="24"/>
        </w:rPr>
        <w:t xml:space="preserve"> 1:27; </w:t>
      </w:r>
      <w:r>
        <w:rPr>
          <w:sz w:val="24"/>
        </w:rPr>
        <w:br/>
      </w:r>
      <w:r w:rsidRPr="00215197">
        <w:rPr>
          <w:sz w:val="24"/>
        </w:rPr>
        <w:t>Col</w:t>
      </w:r>
      <w:r>
        <w:rPr>
          <w:sz w:val="24"/>
        </w:rPr>
        <w:t>ossians</w:t>
      </w:r>
      <w:r w:rsidRPr="00215197">
        <w:rPr>
          <w:sz w:val="24"/>
        </w:rPr>
        <w:t xml:space="preserve"> 1:10-11; 1 Thes</w:t>
      </w:r>
      <w:r>
        <w:rPr>
          <w:sz w:val="24"/>
        </w:rPr>
        <w:t>salonians</w:t>
      </w:r>
      <w:r w:rsidRPr="00215197">
        <w:rPr>
          <w:sz w:val="24"/>
        </w:rPr>
        <w:t xml:space="preserve"> 2:12;</w:t>
      </w:r>
      <w:r>
        <w:rPr>
          <w:sz w:val="24"/>
        </w:rPr>
        <w:t xml:space="preserve"> </w:t>
      </w:r>
      <w:r w:rsidRPr="00215197">
        <w:rPr>
          <w:sz w:val="24"/>
        </w:rPr>
        <w:t>2 Thes</w:t>
      </w:r>
      <w:r>
        <w:rPr>
          <w:sz w:val="24"/>
        </w:rPr>
        <w:t>salonians</w:t>
      </w:r>
      <w:r w:rsidRPr="00215197">
        <w:rPr>
          <w:sz w:val="24"/>
        </w:rPr>
        <w:t xml:space="preserve"> 1:5, 11; Rev</w:t>
      </w:r>
      <w:r>
        <w:rPr>
          <w:sz w:val="24"/>
        </w:rPr>
        <w:t>elation</w:t>
      </w:r>
      <w:r w:rsidRPr="00215197">
        <w:rPr>
          <w:sz w:val="24"/>
        </w:rPr>
        <w:t xml:space="preserve"> 3:4). </w:t>
      </w:r>
      <w:r>
        <w:rPr>
          <w:sz w:val="24"/>
        </w:rPr>
        <w:br/>
      </w:r>
      <w:r w:rsidRPr="00215197">
        <w:rPr>
          <w:sz w:val="24"/>
        </w:rPr>
        <w:t>It is the Lord’s plan to transform those whom He freely justifies.</w:t>
      </w:r>
    </w:p>
    <w:p w14:paraId="33B7BBF7" w14:textId="02C5E15A" w:rsidR="00CD7493" w:rsidRPr="00CD7493" w:rsidRDefault="00CD7493" w:rsidP="00CD7493">
      <w:pPr>
        <w:rPr>
          <w:sz w:val="24"/>
        </w:rPr>
      </w:pPr>
      <w:r w:rsidRPr="00CD7493">
        <w:rPr>
          <w:sz w:val="24"/>
        </w:rPr>
        <w:t>The Lord gives a greater measure of grace to the humble who draw near to Him (Ja</w:t>
      </w:r>
      <w:r>
        <w:rPr>
          <w:sz w:val="24"/>
        </w:rPr>
        <w:t>me</w:t>
      </w:r>
      <w:r w:rsidRPr="00CD7493">
        <w:rPr>
          <w:sz w:val="24"/>
        </w:rPr>
        <w:t>s 4:6-8).</w:t>
      </w:r>
    </w:p>
    <w:p w14:paraId="352A7D82" w14:textId="222D8CEA" w:rsidR="00CD7493" w:rsidRDefault="00CD7493" w:rsidP="00CD7493">
      <w:pPr>
        <w:rPr>
          <w:sz w:val="24"/>
        </w:rPr>
      </w:pPr>
      <w:r>
        <w:rPr>
          <w:sz w:val="24"/>
        </w:rPr>
        <w:t>“</w:t>
      </w:r>
      <w:r w:rsidRPr="00CD7493">
        <w:rPr>
          <w:sz w:val="24"/>
        </w:rPr>
        <w:t>He gives more grace…</w:t>
      </w:r>
      <w:r>
        <w:rPr>
          <w:sz w:val="24"/>
        </w:rPr>
        <w:t xml:space="preserve"> </w:t>
      </w:r>
      <w:r w:rsidRPr="00CD7493">
        <w:rPr>
          <w:sz w:val="24"/>
        </w:rPr>
        <w:t>to the humble…</w:t>
      </w:r>
      <w:r>
        <w:rPr>
          <w:sz w:val="24"/>
        </w:rPr>
        <w:t xml:space="preserve"> </w:t>
      </w:r>
      <w:r w:rsidRPr="00CD7493">
        <w:rPr>
          <w:sz w:val="24"/>
        </w:rPr>
        <w:t>Draw near to God and He will draw near…</w:t>
      </w:r>
      <w:r>
        <w:rPr>
          <w:sz w:val="24"/>
        </w:rPr>
        <w:t xml:space="preserve">” </w:t>
      </w:r>
      <w:r>
        <w:rPr>
          <w:sz w:val="24"/>
        </w:rPr>
        <w:br/>
      </w:r>
      <w:r w:rsidRPr="00CD7493">
        <w:rPr>
          <w:sz w:val="24"/>
        </w:rPr>
        <w:t>Ja</w:t>
      </w:r>
      <w:r>
        <w:rPr>
          <w:sz w:val="24"/>
        </w:rPr>
        <w:t>me</w:t>
      </w:r>
      <w:r w:rsidRPr="00CD7493">
        <w:rPr>
          <w:sz w:val="24"/>
        </w:rPr>
        <w:t>s 4:6-8</w:t>
      </w:r>
    </w:p>
    <w:p w14:paraId="40E86CC0" w14:textId="77777777" w:rsidR="00CD7493" w:rsidRDefault="00CD7493" w:rsidP="00CD7493">
      <w:pPr>
        <w:rPr>
          <w:sz w:val="24"/>
        </w:rPr>
      </w:pPr>
    </w:p>
    <w:p w14:paraId="4865A96A" w14:textId="77777777" w:rsidR="00CD7493" w:rsidRDefault="00CD7493" w:rsidP="00CD7493">
      <w:pPr>
        <w:rPr>
          <w:sz w:val="24"/>
        </w:rPr>
      </w:pPr>
    </w:p>
    <w:p w14:paraId="019B8E14" w14:textId="2FA0D705" w:rsidR="00CD7493" w:rsidRDefault="00CD7493" w:rsidP="00CD7493">
      <w:pPr>
        <w:rPr>
          <w:sz w:val="24"/>
        </w:rPr>
      </w:pPr>
      <w:r w:rsidRPr="00CD7493">
        <w:rPr>
          <w:sz w:val="24"/>
        </w:rPr>
        <w:t xml:space="preserve">God’s people must be strengthened to escape the snare of sin and to stand in victory </w:t>
      </w:r>
      <w:r>
        <w:rPr>
          <w:sz w:val="24"/>
        </w:rPr>
        <w:br/>
      </w:r>
      <w:r w:rsidRPr="00CD7493">
        <w:rPr>
          <w:sz w:val="24"/>
        </w:rPr>
        <w:t>(L</w:t>
      </w:r>
      <w:r>
        <w:rPr>
          <w:sz w:val="24"/>
        </w:rPr>
        <w:t>u</w:t>
      </w:r>
      <w:r w:rsidRPr="00CD7493">
        <w:rPr>
          <w:sz w:val="24"/>
        </w:rPr>
        <w:t>k</w:t>
      </w:r>
      <w:r>
        <w:rPr>
          <w:sz w:val="24"/>
        </w:rPr>
        <w:t>e</w:t>
      </w:r>
      <w:r w:rsidRPr="00CD7493">
        <w:rPr>
          <w:sz w:val="24"/>
        </w:rPr>
        <w:t xml:space="preserve"> 21:36). The</w:t>
      </w:r>
      <w:r>
        <w:rPr>
          <w:sz w:val="24"/>
        </w:rPr>
        <w:t xml:space="preserve"> </w:t>
      </w:r>
      <w:r w:rsidRPr="00CD7493">
        <w:rPr>
          <w:sz w:val="24"/>
        </w:rPr>
        <w:t>phrase be counted worthy (21:36, NKJV) is translated as have strength in most modern translations.</w:t>
      </w:r>
    </w:p>
    <w:p w14:paraId="3825612E" w14:textId="52621AAC" w:rsidR="00CD7493" w:rsidRDefault="00CD7493" w:rsidP="00CD7493">
      <w:pPr>
        <w:rPr>
          <w:sz w:val="24"/>
        </w:rPr>
      </w:pPr>
      <w:r w:rsidRPr="00CD7493">
        <w:rPr>
          <w:sz w:val="24"/>
        </w:rPr>
        <w:t>The idea is to be strengthened to respond to Jesus in a way that is worthy of who He is and to stand in</w:t>
      </w:r>
      <w:r>
        <w:rPr>
          <w:sz w:val="24"/>
        </w:rPr>
        <w:t xml:space="preserve"> </w:t>
      </w:r>
      <w:r w:rsidRPr="00CD7493">
        <w:rPr>
          <w:sz w:val="24"/>
        </w:rPr>
        <w:t>victory as overcomers instead of falling into sin. By watching, we will receive greater insight into what</w:t>
      </w:r>
      <w:r>
        <w:rPr>
          <w:sz w:val="24"/>
        </w:rPr>
        <w:t xml:space="preserve"> </w:t>
      </w:r>
      <w:r w:rsidRPr="00CD7493">
        <w:rPr>
          <w:sz w:val="24"/>
        </w:rPr>
        <w:t>God is doing, and by praying we receive greater strength to love and obey Jesus unto victory.</w:t>
      </w:r>
    </w:p>
    <w:p w14:paraId="3786F267" w14:textId="63B65AC5" w:rsidR="00CD7493" w:rsidRPr="00CD7493" w:rsidRDefault="00CD7493" w:rsidP="00CD7493">
      <w:pPr>
        <w:rPr>
          <w:sz w:val="24"/>
        </w:rPr>
      </w:pPr>
      <w:r w:rsidRPr="00CD7493">
        <w:rPr>
          <w:sz w:val="24"/>
        </w:rPr>
        <w:t>“Take heed to yourselves, lest your hearts be weighed down with carousing, drunkenness, and</w:t>
      </w:r>
      <w:r>
        <w:rPr>
          <w:sz w:val="24"/>
        </w:rPr>
        <w:t xml:space="preserve"> </w:t>
      </w:r>
      <w:r w:rsidRPr="00CD7493">
        <w:rPr>
          <w:sz w:val="24"/>
        </w:rPr>
        <w:t>cares of this life…</w:t>
      </w:r>
      <w:r>
        <w:rPr>
          <w:sz w:val="24"/>
        </w:rPr>
        <w:t xml:space="preserve"> </w:t>
      </w:r>
      <w:r w:rsidRPr="00CD7493">
        <w:rPr>
          <w:sz w:val="24"/>
        </w:rPr>
        <w:t>Watch…</w:t>
      </w:r>
      <w:r>
        <w:rPr>
          <w:sz w:val="24"/>
        </w:rPr>
        <w:t xml:space="preserve"> </w:t>
      </w:r>
      <w:r w:rsidRPr="00CD7493">
        <w:rPr>
          <w:sz w:val="24"/>
        </w:rPr>
        <w:t>and pray always that you may be counted worthy [have strength]</w:t>
      </w:r>
      <w:r>
        <w:rPr>
          <w:sz w:val="24"/>
        </w:rPr>
        <w:t xml:space="preserve"> </w:t>
      </w:r>
      <w:r w:rsidRPr="00CD7493">
        <w:rPr>
          <w:sz w:val="24"/>
        </w:rPr>
        <w:t>to escape all these things</w:t>
      </w:r>
      <w:r>
        <w:rPr>
          <w:sz w:val="24"/>
        </w:rPr>
        <w:t xml:space="preserve"> </w:t>
      </w:r>
      <w:r w:rsidRPr="00CD7493">
        <w:rPr>
          <w:sz w:val="24"/>
        </w:rPr>
        <w:t>and to stand [with victory] before the Son of Man.”</w:t>
      </w:r>
      <w:r>
        <w:rPr>
          <w:sz w:val="24"/>
        </w:rPr>
        <w:br/>
      </w:r>
      <w:r w:rsidRPr="00CD7493">
        <w:rPr>
          <w:sz w:val="24"/>
        </w:rPr>
        <w:t>L</w:t>
      </w:r>
      <w:r>
        <w:rPr>
          <w:sz w:val="24"/>
        </w:rPr>
        <w:t>u</w:t>
      </w:r>
      <w:r w:rsidRPr="00CD7493">
        <w:rPr>
          <w:sz w:val="24"/>
        </w:rPr>
        <w:t>k</w:t>
      </w:r>
      <w:r>
        <w:rPr>
          <w:sz w:val="24"/>
        </w:rPr>
        <w:t>e</w:t>
      </w:r>
      <w:r w:rsidRPr="00CD7493">
        <w:rPr>
          <w:sz w:val="24"/>
        </w:rPr>
        <w:t xml:space="preserve"> 21:34-36</w:t>
      </w:r>
    </w:p>
    <w:sectPr w:rsidR="00CD7493" w:rsidRPr="00CD749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EE72" w14:textId="77777777" w:rsidR="009F46AA" w:rsidRDefault="009F46AA" w:rsidP="008B5E91">
      <w:pPr>
        <w:spacing w:after="0" w:line="240" w:lineRule="auto"/>
      </w:pPr>
      <w:r>
        <w:separator/>
      </w:r>
    </w:p>
  </w:endnote>
  <w:endnote w:type="continuationSeparator" w:id="0">
    <w:p w14:paraId="1DF1E418" w14:textId="77777777" w:rsidR="009F46AA" w:rsidRDefault="009F46AA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D1EF7" w14:textId="77777777" w:rsidR="009F46AA" w:rsidRDefault="009F46AA" w:rsidP="008B5E91">
      <w:pPr>
        <w:spacing w:after="0" w:line="240" w:lineRule="auto"/>
      </w:pPr>
      <w:r>
        <w:separator/>
      </w:r>
    </w:p>
  </w:footnote>
  <w:footnote w:type="continuationSeparator" w:id="0">
    <w:p w14:paraId="370BD348" w14:textId="77777777" w:rsidR="009F46AA" w:rsidRDefault="009F46AA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3F3C154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3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302B64">
          <w:rPr>
            <w:b/>
            <w:sz w:val="24"/>
          </w:rPr>
          <w:t>3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721D5"/>
    <w:multiLevelType w:val="hybridMultilevel"/>
    <w:tmpl w:val="BAE0C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0"/>
  </w:num>
  <w:num w:numId="2" w16cid:durableId="1366099361">
    <w:abstractNumId w:val="36"/>
  </w:num>
  <w:num w:numId="3" w16cid:durableId="1676181195">
    <w:abstractNumId w:val="35"/>
  </w:num>
  <w:num w:numId="4" w16cid:durableId="1905145251">
    <w:abstractNumId w:val="24"/>
  </w:num>
  <w:num w:numId="5" w16cid:durableId="956448421">
    <w:abstractNumId w:val="34"/>
  </w:num>
  <w:num w:numId="6" w16cid:durableId="994261958">
    <w:abstractNumId w:val="33"/>
  </w:num>
  <w:num w:numId="7" w16cid:durableId="21980158">
    <w:abstractNumId w:val="30"/>
  </w:num>
  <w:num w:numId="8" w16cid:durableId="33846054">
    <w:abstractNumId w:val="10"/>
  </w:num>
  <w:num w:numId="9" w16cid:durableId="1500073258">
    <w:abstractNumId w:val="13"/>
  </w:num>
  <w:num w:numId="10" w16cid:durableId="265843762">
    <w:abstractNumId w:val="12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5"/>
  </w:num>
  <w:num w:numId="17" w16cid:durableId="1900557670">
    <w:abstractNumId w:val="25"/>
  </w:num>
  <w:num w:numId="18" w16cid:durableId="227809435">
    <w:abstractNumId w:val="16"/>
  </w:num>
  <w:num w:numId="19" w16cid:durableId="16197266">
    <w:abstractNumId w:val="22"/>
  </w:num>
  <w:num w:numId="20" w16cid:durableId="1057976758">
    <w:abstractNumId w:val="17"/>
  </w:num>
  <w:num w:numId="21" w16cid:durableId="1761179167">
    <w:abstractNumId w:val="27"/>
  </w:num>
  <w:num w:numId="22" w16cid:durableId="2049408267">
    <w:abstractNumId w:val="37"/>
  </w:num>
  <w:num w:numId="23" w16cid:durableId="673531386">
    <w:abstractNumId w:val="19"/>
  </w:num>
  <w:num w:numId="24" w16cid:durableId="1702513151">
    <w:abstractNumId w:val="0"/>
  </w:num>
  <w:num w:numId="25" w16cid:durableId="942105620">
    <w:abstractNumId w:val="14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8"/>
  </w:num>
  <w:num w:numId="29" w16cid:durableId="1788161905">
    <w:abstractNumId w:val="21"/>
  </w:num>
  <w:num w:numId="30" w16cid:durableId="906116097">
    <w:abstractNumId w:val="9"/>
  </w:num>
  <w:num w:numId="31" w16cid:durableId="920138968">
    <w:abstractNumId w:val="31"/>
  </w:num>
  <w:num w:numId="32" w16cid:durableId="326980867">
    <w:abstractNumId w:val="32"/>
  </w:num>
  <w:num w:numId="33" w16cid:durableId="487287026">
    <w:abstractNumId w:val="8"/>
  </w:num>
  <w:num w:numId="34" w16cid:durableId="1060595276">
    <w:abstractNumId w:val="29"/>
  </w:num>
  <w:num w:numId="35" w16cid:durableId="541133877">
    <w:abstractNumId w:val="23"/>
  </w:num>
  <w:num w:numId="36" w16cid:durableId="1094935494">
    <w:abstractNumId w:val="11"/>
  </w:num>
  <w:num w:numId="37" w16cid:durableId="1150898603">
    <w:abstractNumId w:val="26"/>
  </w:num>
  <w:num w:numId="38" w16cid:durableId="13569235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A0C2D"/>
    <w:rsid w:val="000A11D7"/>
    <w:rsid w:val="000B1298"/>
    <w:rsid w:val="000B2BF0"/>
    <w:rsid w:val="000B4EC2"/>
    <w:rsid w:val="000D3762"/>
    <w:rsid w:val="000D5C71"/>
    <w:rsid w:val="000D79BF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50DD"/>
    <w:rsid w:val="001C3FC2"/>
    <w:rsid w:val="001C5A1C"/>
    <w:rsid w:val="001D3553"/>
    <w:rsid w:val="001D453A"/>
    <w:rsid w:val="001D7EDE"/>
    <w:rsid w:val="001E423C"/>
    <w:rsid w:val="001F2134"/>
    <w:rsid w:val="002026B0"/>
    <w:rsid w:val="002039E5"/>
    <w:rsid w:val="00211689"/>
    <w:rsid w:val="00215197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02B64"/>
    <w:rsid w:val="003123EA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510DC"/>
    <w:rsid w:val="00555DF6"/>
    <w:rsid w:val="00562F8E"/>
    <w:rsid w:val="00564E7B"/>
    <w:rsid w:val="00582663"/>
    <w:rsid w:val="0058315F"/>
    <w:rsid w:val="005856B6"/>
    <w:rsid w:val="00586C1F"/>
    <w:rsid w:val="00591B7D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B206E"/>
    <w:rsid w:val="006B5353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F46AA"/>
    <w:rsid w:val="009F7C20"/>
    <w:rsid w:val="00A00140"/>
    <w:rsid w:val="00A02232"/>
    <w:rsid w:val="00A16E11"/>
    <w:rsid w:val="00A302ED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7DFB"/>
    <w:rsid w:val="00AA38D0"/>
    <w:rsid w:val="00AA3A96"/>
    <w:rsid w:val="00AB0050"/>
    <w:rsid w:val="00AB64F0"/>
    <w:rsid w:val="00AD7A7F"/>
    <w:rsid w:val="00B05A34"/>
    <w:rsid w:val="00B12DEF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D7493"/>
    <w:rsid w:val="00CE2BA7"/>
    <w:rsid w:val="00CF1BED"/>
    <w:rsid w:val="00D1664A"/>
    <w:rsid w:val="00D2363F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7532C"/>
    <w:rsid w:val="00E86D2C"/>
    <w:rsid w:val="00E942C0"/>
    <w:rsid w:val="00EA2908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34</cp:revision>
  <cp:lastPrinted>2024-02-06T14:49:00Z</cp:lastPrinted>
  <dcterms:created xsi:type="dcterms:W3CDTF">2024-02-06T15:09:00Z</dcterms:created>
  <dcterms:modified xsi:type="dcterms:W3CDTF">2024-02-06T15:14:00Z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